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9" w:rsidRDefault="00A42719" w:rsidP="00D93F55">
      <w:pPr>
        <w:shd w:val="clear" w:color="auto" w:fill="FFFFFF"/>
        <w:ind w:right="43" w:firstLine="708"/>
        <w:jc w:val="both"/>
        <w:rPr>
          <w:color w:val="000000"/>
          <w:spacing w:val="-1"/>
          <w:sz w:val="28"/>
          <w:szCs w:val="28"/>
        </w:rPr>
      </w:pPr>
    </w:p>
    <w:p w:rsidR="00A42719" w:rsidRDefault="00A42719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Прокуратура разъясняет.</w:t>
      </w:r>
    </w:p>
    <w:p w:rsidR="00120015" w:rsidRDefault="00120015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</w:p>
    <w:p w:rsidR="00120015" w:rsidRDefault="00120015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</w:p>
    <w:p w:rsid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6B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ические  </w:t>
      </w:r>
      <w:r w:rsidRPr="005E586B">
        <w:rPr>
          <w:sz w:val="28"/>
          <w:szCs w:val="28"/>
        </w:rPr>
        <w:t>лица уплачивают транспортный и земельный налог (за и</w:t>
      </w:r>
      <w:r w:rsidRPr="005E586B">
        <w:rPr>
          <w:sz w:val="28"/>
          <w:szCs w:val="28"/>
        </w:rPr>
        <w:t>с</w:t>
      </w:r>
      <w:r w:rsidRPr="005E586B">
        <w:rPr>
          <w:sz w:val="28"/>
          <w:szCs w:val="28"/>
        </w:rPr>
        <w:t>ключением налога с земельных участков, используемых или предназначе</w:t>
      </w:r>
      <w:r w:rsidRPr="005E586B">
        <w:rPr>
          <w:sz w:val="28"/>
          <w:szCs w:val="28"/>
        </w:rPr>
        <w:t>н</w:t>
      </w:r>
      <w:r w:rsidRPr="005E586B">
        <w:rPr>
          <w:sz w:val="28"/>
          <w:szCs w:val="28"/>
        </w:rPr>
        <w:t>ных для использования в предпринимательской деятельности), а также налог на имущество на основании присланных налоговым орг</w:t>
      </w:r>
      <w:r w:rsidRPr="005E586B">
        <w:rPr>
          <w:sz w:val="28"/>
          <w:szCs w:val="28"/>
        </w:rPr>
        <w:t>а</w:t>
      </w:r>
      <w:r w:rsidRPr="005E586B">
        <w:rPr>
          <w:sz w:val="28"/>
          <w:szCs w:val="28"/>
        </w:rPr>
        <w:t>ном уведомлений</w:t>
      </w:r>
      <w:r>
        <w:rPr>
          <w:sz w:val="28"/>
          <w:szCs w:val="28"/>
        </w:rPr>
        <w:t>.</w:t>
      </w:r>
    </w:p>
    <w:p w:rsidR="005E586B" w:rsidRP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6B">
        <w:rPr>
          <w:sz w:val="28"/>
          <w:szCs w:val="28"/>
        </w:rPr>
        <w:t xml:space="preserve"> Сведения об объектах налогообложения, принадлежащих физ</w:t>
      </w:r>
      <w:r>
        <w:rPr>
          <w:sz w:val="28"/>
          <w:szCs w:val="28"/>
        </w:rPr>
        <w:t xml:space="preserve">ическим  </w:t>
      </w:r>
      <w:r w:rsidRPr="005E586B">
        <w:rPr>
          <w:sz w:val="28"/>
          <w:szCs w:val="28"/>
        </w:rPr>
        <w:t xml:space="preserve">лицам, </w:t>
      </w:r>
      <w:r>
        <w:rPr>
          <w:sz w:val="28"/>
          <w:szCs w:val="28"/>
        </w:rPr>
        <w:t xml:space="preserve">налоговая  </w:t>
      </w:r>
      <w:r w:rsidRPr="005E586B">
        <w:rPr>
          <w:sz w:val="28"/>
          <w:szCs w:val="28"/>
        </w:rPr>
        <w:t>инспекция получает в порядке межведомственного взаим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. Но </w:t>
      </w:r>
      <w:r w:rsidRPr="005E586B">
        <w:rPr>
          <w:sz w:val="28"/>
          <w:szCs w:val="28"/>
        </w:rPr>
        <w:t xml:space="preserve"> на практике нередко возникают ситуации, когда в нал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говый орган своевременно не поступает информация о приобретении физ</w:t>
      </w:r>
      <w:r>
        <w:rPr>
          <w:sz w:val="28"/>
          <w:szCs w:val="28"/>
        </w:rPr>
        <w:t xml:space="preserve">ическими </w:t>
      </w:r>
      <w:r w:rsidRPr="005E586B">
        <w:rPr>
          <w:sz w:val="28"/>
          <w:szCs w:val="28"/>
        </w:rPr>
        <w:t>лицами в собственность транспортных средств или объектов недвижимости (в о</w:t>
      </w:r>
      <w:r w:rsidRPr="005E586B">
        <w:rPr>
          <w:sz w:val="28"/>
          <w:szCs w:val="28"/>
        </w:rPr>
        <w:t>т</w:t>
      </w:r>
      <w:r w:rsidRPr="005E586B">
        <w:rPr>
          <w:sz w:val="28"/>
          <w:szCs w:val="28"/>
        </w:rPr>
        <w:t>ношении земельных участков - также о регистрации права пожизненного наследуемого владения). В связи с этим налоговые уведомления не напра</w:t>
      </w:r>
      <w:r w:rsidRPr="005E586B">
        <w:rPr>
          <w:sz w:val="28"/>
          <w:szCs w:val="28"/>
        </w:rPr>
        <w:t>в</w:t>
      </w:r>
      <w:r w:rsidRPr="005E586B">
        <w:rPr>
          <w:sz w:val="28"/>
          <w:szCs w:val="28"/>
        </w:rPr>
        <w:t>ляются и налоги не уплачиваются.</w:t>
      </w:r>
    </w:p>
    <w:p w:rsidR="005E586B" w:rsidRP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586B">
        <w:rPr>
          <w:sz w:val="28"/>
          <w:szCs w:val="28"/>
        </w:rPr>
        <w:t>С 1 января 2015 г. введена новая обязанность физ</w:t>
      </w:r>
      <w:r>
        <w:rPr>
          <w:sz w:val="28"/>
          <w:szCs w:val="28"/>
        </w:rPr>
        <w:t xml:space="preserve">. </w:t>
      </w:r>
      <w:r w:rsidRPr="005E586B">
        <w:rPr>
          <w:sz w:val="28"/>
          <w:szCs w:val="28"/>
        </w:rPr>
        <w:t xml:space="preserve">лиц - сообщать в </w:t>
      </w:r>
      <w:r>
        <w:rPr>
          <w:sz w:val="28"/>
          <w:szCs w:val="28"/>
        </w:rPr>
        <w:t>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говую </w:t>
      </w:r>
      <w:r w:rsidRPr="005E586B">
        <w:rPr>
          <w:sz w:val="28"/>
          <w:szCs w:val="28"/>
        </w:rPr>
        <w:t>инспекцию об объектах обложения транспортным налогом, земельным налогом и налогом на имущество в случае, если за весь период владения уп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мян</w:t>
      </w:r>
      <w:r w:rsidRPr="005E586B">
        <w:rPr>
          <w:sz w:val="28"/>
          <w:szCs w:val="28"/>
        </w:rPr>
        <w:t>у</w:t>
      </w:r>
      <w:r w:rsidRPr="005E586B">
        <w:rPr>
          <w:sz w:val="28"/>
          <w:szCs w:val="28"/>
        </w:rPr>
        <w:t>той недвижимостью или транспортным средством налогоплательщик не п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лучал уведомлений и не платил налоги (</w:t>
      </w:r>
      <w:hyperlink r:id="rId7" w:history="1">
        <w:r w:rsidRPr="005E586B">
          <w:rPr>
            <w:sz w:val="28"/>
            <w:szCs w:val="28"/>
          </w:rPr>
          <w:t>п. 2.1 ст. 23</w:t>
        </w:r>
      </w:hyperlink>
      <w:r w:rsidRPr="005E586B">
        <w:rPr>
          <w:sz w:val="28"/>
          <w:szCs w:val="28"/>
        </w:rPr>
        <w:t xml:space="preserve"> НК РФ).</w:t>
      </w:r>
      <w:proofErr w:type="gramEnd"/>
      <w:r w:rsidRPr="005E586B">
        <w:rPr>
          <w:sz w:val="28"/>
          <w:szCs w:val="28"/>
        </w:rPr>
        <w:t xml:space="preserve"> В </w:t>
      </w:r>
      <w:hyperlink r:id="rId8" w:history="1">
        <w:proofErr w:type="spellStart"/>
        <w:r w:rsidRPr="005E586B">
          <w:rPr>
            <w:sz w:val="28"/>
            <w:szCs w:val="28"/>
          </w:rPr>
          <w:t>абз</w:t>
        </w:r>
        <w:proofErr w:type="spellEnd"/>
        <w:r w:rsidRPr="005E586B">
          <w:rPr>
            <w:sz w:val="28"/>
            <w:szCs w:val="28"/>
          </w:rPr>
          <w:t>. 3 п. 2.1 ст. 23</w:t>
        </w:r>
      </w:hyperlink>
      <w:r w:rsidRPr="005E586B">
        <w:rPr>
          <w:sz w:val="28"/>
          <w:szCs w:val="28"/>
        </w:rPr>
        <w:t xml:space="preserve"> НК РФ предусмотрено два исключения: сообщение в инспекцию направлять не нужно, если физ</w:t>
      </w:r>
      <w:r>
        <w:rPr>
          <w:sz w:val="28"/>
          <w:szCs w:val="28"/>
        </w:rPr>
        <w:t xml:space="preserve">ическое  </w:t>
      </w:r>
      <w:r w:rsidRPr="005E586B">
        <w:rPr>
          <w:sz w:val="28"/>
          <w:szCs w:val="28"/>
        </w:rPr>
        <w:t>лицо получало налоговое уведомл</w:t>
      </w:r>
      <w:r w:rsidRPr="005E586B">
        <w:rPr>
          <w:sz w:val="28"/>
          <w:szCs w:val="28"/>
        </w:rPr>
        <w:t>е</w:t>
      </w:r>
      <w:r w:rsidRPr="005E586B">
        <w:rPr>
          <w:sz w:val="28"/>
          <w:szCs w:val="28"/>
        </w:rPr>
        <w:t>ние по указанным объектам либо данному лицу предоставлена льгота в виде освобождения от упл</w:t>
      </w:r>
      <w:r w:rsidRPr="005E586B">
        <w:rPr>
          <w:sz w:val="28"/>
          <w:szCs w:val="28"/>
        </w:rPr>
        <w:t>а</w:t>
      </w:r>
      <w:r w:rsidRPr="005E586B">
        <w:rPr>
          <w:sz w:val="28"/>
          <w:szCs w:val="28"/>
        </w:rPr>
        <w:t>ты налога.</w:t>
      </w:r>
    </w:p>
    <w:p w:rsidR="005E586B" w:rsidRP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6B">
        <w:rPr>
          <w:sz w:val="28"/>
          <w:szCs w:val="28"/>
        </w:rPr>
        <w:t>Помимо сообщения о наличии объектов налогообложения физ</w:t>
      </w:r>
      <w:r>
        <w:rPr>
          <w:sz w:val="28"/>
          <w:szCs w:val="28"/>
        </w:rPr>
        <w:t xml:space="preserve">ическое  </w:t>
      </w:r>
      <w:r w:rsidRPr="005E586B">
        <w:rPr>
          <w:sz w:val="28"/>
          <w:szCs w:val="28"/>
        </w:rPr>
        <w:t>лицо должно представить в налоговый орган правоустанавливающие док</w:t>
      </w:r>
      <w:r w:rsidRPr="005E586B">
        <w:rPr>
          <w:sz w:val="28"/>
          <w:szCs w:val="28"/>
        </w:rPr>
        <w:t>у</w:t>
      </w:r>
      <w:r w:rsidRPr="005E586B">
        <w:rPr>
          <w:sz w:val="28"/>
          <w:szCs w:val="28"/>
        </w:rPr>
        <w:t>менты и (или) документы, подтверждающие гос</w:t>
      </w:r>
      <w:r>
        <w:rPr>
          <w:sz w:val="28"/>
          <w:szCs w:val="28"/>
        </w:rPr>
        <w:t xml:space="preserve">ударственную </w:t>
      </w:r>
      <w:r w:rsidRPr="005E586B">
        <w:rPr>
          <w:sz w:val="28"/>
          <w:szCs w:val="28"/>
        </w:rPr>
        <w:t>регистрацию тран</w:t>
      </w:r>
      <w:r w:rsidRPr="005E586B">
        <w:rPr>
          <w:sz w:val="28"/>
          <w:szCs w:val="28"/>
        </w:rPr>
        <w:t>с</w:t>
      </w:r>
      <w:r w:rsidRPr="005E586B">
        <w:rPr>
          <w:sz w:val="28"/>
          <w:szCs w:val="28"/>
        </w:rPr>
        <w:t>портных средств. Эти сведения необходимо направить однократно до 31 декабря года, следующего за истекшим налоговым пери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дом.</w:t>
      </w:r>
    </w:p>
    <w:p w:rsidR="005E586B" w:rsidRP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6B">
        <w:rPr>
          <w:sz w:val="28"/>
          <w:szCs w:val="28"/>
        </w:rPr>
        <w:t xml:space="preserve">Таким образом, налогоплательщики </w:t>
      </w:r>
      <w:r>
        <w:rPr>
          <w:sz w:val="28"/>
          <w:szCs w:val="28"/>
        </w:rPr>
        <w:t>–</w:t>
      </w:r>
      <w:r w:rsidRPr="005E586B">
        <w:rPr>
          <w:sz w:val="28"/>
          <w:szCs w:val="28"/>
        </w:rPr>
        <w:t xml:space="preserve"> физ</w:t>
      </w:r>
      <w:r>
        <w:rPr>
          <w:sz w:val="28"/>
          <w:szCs w:val="28"/>
        </w:rPr>
        <w:t xml:space="preserve">ические  </w:t>
      </w:r>
      <w:r w:rsidRPr="005E586B">
        <w:rPr>
          <w:sz w:val="28"/>
          <w:szCs w:val="28"/>
        </w:rPr>
        <w:t>лица, которые не п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лучали уведомление об уплате налога в отношении объектов недвижимости, з</w:t>
      </w:r>
      <w:r w:rsidRPr="005E586B">
        <w:rPr>
          <w:sz w:val="28"/>
          <w:szCs w:val="28"/>
        </w:rPr>
        <w:t>е</w:t>
      </w:r>
      <w:r w:rsidRPr="005E586B">
        <w:rPr>
          <w:sz w:val="28"/>
          <w:szCs w:val="28"/>
        </w:rPr>
        <w:t>мельных участков или транспортных средств, принадлежащих им на праве собственности (в отношении земельных участков - также на праве пожизне</w:t>
      </w:r>
      <w:r w:rsidRPr="005E586B">
        <w:rPr>
          <w:sz w:val="28"/>
          <w:szCs w:val="28"/>
        </w:rPr>
        <w:t>н</w:t>
      </w:r>
      <w:r w:rsidRPr="005E586B">
        <w:rPr>
          <w:sz w:val="28"/>
          <w:szCs w:val="28"/>
        </w:rPr>
        <w:t>ного наследуемого владения), должны до 31 декабря 2015 г. представить в инспекцию соответствующее сообщение и подтверждающие документы. Начисление транспортного, земельного налогов или налога на имущество начинается с 2015 г. независимо от того, как долго физлицо владело данным транспор</w:t>
      </w:r>
      <w:r w:rsidRPr="005E586B">
        <w:rPr>
          <w:sz w:val="28"/>
          <w:szCs w:val="28"/>
        </w:rPr>
        <w:t>т</w:t>
      </w:r>
      <w:r w:rsidRPr="005E586B">
        <w:rPr>
          <w:sz w:val="28"/>
          <w:szCs w:val="28"/>
        </w:rPr>
        <w:t>ным средством, объектом недвижимости или земельным участком (</w:t>
      </w:r>
      <w:proofErr w:type="spellStart"/>
      <w:r w:rsidRPr="005E586B">
        <w:rPr>
          <w:sz w:val="28"/>
          <w:szCs w:val="28"/>
        </w:rPr>
        <w:fldChar w:fldCharType="begin"/>
      </w:r>
      <w:r w:rsidRPr="005E586B">
        <w:rPr>
          <w:sz w:val="28"/>
          <w:szCs w:val="28"/>
        </w:rPr>
        <w:instrText xml:space="preserve">HYPERLINK consultantplus://offline/ref=A6128D0D535466C49169A0F0A35BADFD1A015858445AA491460B8F4DB5DAEFDAD96BAF4E0C86wEJBQ </w:instrText>
      </w:r>
      <w:r w:rsidRPr="005E586B">
        <w:rPr>
          <w:sz w:val="28"/>
          <w:szCs w:val="28"/>
        </w:rPr>
      </w:r>
      <w:r w:rsidRPr="005E586B">
        <w:rPr>
          <w:sz w:val="28"/>
          <w:szCs w:val="28"/>
        </w:rPr>
        <w:fldChar w:fldCharType="separate"/>
      </w:r>
      <w:r w:rsidRPr="005E586B">
        <w:rPr>
          <w:sz w:val="28"/>
          <w:szCs w:val="28"/>
        </w:rPr>
        <w:t>абз</w:t>
      </w:r>
      <w:proofErr w:type="spellEnd"/>
      <w:r w:rsidRPr="005E586B">
        <w:rPr>
          <w:sz w:val="28"/>
          <w:szCs w:val="28"/>
        </w:rPr>
        <w:t>. 4 п. 2 ст. 52</w:t>
      </w:r>
      <w:r w:rsidRPr="005E586B">
        <w:rPr>
          <w:sz w:val="28"/>
          <w:szCs w:val="28"/>
        </w:rPr>
        <w:fldChar w:fldCharType="end"/>
      </w:r>
      <w:r w:rsidRPr="005E586B">
        <w:rPr>
          <w:sz w:val="28"/>
          <w:szCs w:val="28"/>
        </w:rPr>
        <w:t xml:space="preserve"> НК РФ).</w:t>
      </w:r>
    </w:p>
    <w:p w:rsidR="005E586B" w:rsidRP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6B">
        <w:rPr>
          <w:sz w:val="28"/>
          <w:szCs w:val="28"/>
        </w:rPr>
        <w:t>В дальнейшем представлять сообщения и упомянутые документы нео</w:t>
      </w:r>
      <w:r w:rsidRPr="005E586B">
        <w:rPr>
          <w:sz w:val="28"/>
          <w:szCs w:val="28"/>
        </w:rPr>
        <w:t>б</w:t>
      </w:r>
      <w:r w:rsidRPr="005E586B">
        <w:rPr>
          <w:sz w:val="28"/>
          <w:szCs w:val="28"/>
        </w:rPr>
        <w:t>ходимо будет тем лицам, которые не получили уведомление по объектам, приобретенным в 2015 и последующих годах (</w:t>
      </w:r>
      <w:hyperlink r:id="rId9" w:history="1">
        <w:r w:rsidRPr="005E586B">
          <w:rPr>
            <w:sz w:val="28"/>
            <w:szCs w:val="28"/>
          </w:rPr>
          <w:t>п. 2.1 ст. 23</w:t>
        </w:r>
      </w:hyperlink>
      <w:r w:rsidRPr="005E586B">
        <w:rPr>
          <w:sz w:val="28"/>
          <w:szCs w:val="28"/>
        </w:rPr>
        <w:t xml:space="preserve"> НК РФ). Если оп</w:t>
      </w:r>
      <w:r w:rsidRPr="005E586B">
        <w:rPr>
          <w:sz w:val="28"/>
          <w:szCs w:val="28"/>
        </w:rPr>
        <w:t>и</w:t>
      </w:r>
      <w:r w:rsidRPr="005E586B">
        <w:rPr>
          <w:sz w:val="28"/>
          <w:szCs w:val="28"/>
        </w:rPr>
        <w:t xml:space="preserve">санная ситуация возникнет до 1 января 2017 г., налог также будет начислен начиная с периода направления сообщения в </w:t>
      </w:r>
      <w:r>
        <w:rPr>
          <w:sz w:val="28"/>
          <w:szCs w:val="28"/>
        </w:rPr>
        <w:t xml:space="preserve">налоговую </w:t>
      </w:r>
      <w:r w:rsidRPr="005E586B">
        <w:rPr>
          <w:sz w:val="28"/>
          <w:szCs w:val="28"/>
        </w:rPr>
        <w:t>инспекцию (</w:t>
      </w:r>
      <w:proofErr w:type="spellStart"/>
      <w:r w:rsidRPr="005E586B">
        <w:rPr>
          <w:sz w:val="28"/>
          <w:szCs w:val="28"/>
        </w:rPr>
        <w:fldChar w:fldCharType="begin"/>
      </w:r>
      <w:r w:rsidRPr="005E586B">
        <w:rPr>
          <w:sz w:val="28"/>
          <w:szCs w:val="28"/>
        </w:rPr>
        <w:instrText xml:space="preserve">HYPERLINK consultantplus://offline/ref=A6128D0D535466C49169A0F0A35BADFD1A015858445AA491460B8F4DB5DAEFDAD96BAF4E0C86wEJBQ </w:instrText>
      </w:r>
      <w:r w:rsidRPr="005E586B">
        <w:rPr>
          <w:sz w:val="28"/>
          <w:szCs w:val="28"/>
        </w:rPr>
      </w:r>
      <w:r w:rsidRPr="005E586B">
        <w:rPr>
          <w:sz w:val="28"/>
          <w:szCs w:val="28"/>
        </w:rPr>
        <w:fldChar w:fldCharType="separate"/>
      </w:r>
      <w:r w:rsidRPr="005E586B">
        <w:rPr>
          <w:sz w:val="28"/>
          <w:szCs w:val="28"/>
        </w:rPr>
        <w:t>абз</w:t>
      </w:r>
      <w:proofErr w:type="spellEnd"/>
      <w:r w:rsidRPr="005E586B">
        <w:rPr>
          <w:sz w:val="28"/>
          <w:szCs w:val="28"/>
        </w:rPr>
        <w:t>. 4 п. 2 ст. 52</w:t>
      </w:r>
      <w:r w:rsidRPr="005E586B">
        <w:rPr>
          <w:sz w:val="28"/>
          <w:szCs w:val="28"/>
        </w:rPr>
        <w:fldChar w:fldCharType="end"/>
      </w:r>
      <w:r w:rsidRPr="005E586B">
        <w:rPr>
          <w:sz w:val="28"/>
          <w:szCs w:val="28"/>
        </w:rPr>
        <w:t xml:space="preserve"> НК РФ, </w:t>
      </w:r>
      <w:hyperlink r:id="rId10" w:history="1">
        <w:r w:rsidRPr="005E586B">
          <w:rPr>
            <w:sz w:val="28"/>
            <w:szCs w:val="28"/>
          </w:rPr>
          <w:t>ч. 5 ст. 7</w:t>
        </w:r>
      </w:hyperlink>
      <w:r w:rsidRPr="005E586B">
        <w:rPr>
          <w:sz w:val="28"/>
          <w:szCs w:val="28"/>
        </w:rPr>
        <w:t xml:space="preserve"> Федерального закона от 02.04.2014 N 52-ФЗ).</w:t>
      </w:r>
    </w:p>
    <w:p w:rsidR="005E586B" w:rsidRPr="005E586B" w:rsidRDefault="005E586B" w:rsidP="005E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586B">
        <w:rPr>
          <w:sz w:val="28"/>
          <w:szCs w:val="28"/>
        </w:rPr>
        <w:t xml:space="preserve">Как указывалось выше, согласно </w:t>
      </w:r>
      <w:hyperlink r:id="rId11" w:history="1">
        <w:r w:rsidRPr="005E586B">
          <w:rPr>
            <w:sz w:val="28"/>
            <w:szCs w:val="28"/>
          </w:rPr>
          <w:t>п. 2.1 ст. 23</w:t>
        </w:r>
      </w:hyperlink>
      <w:r w:rsidRPr="005E586B">
        <w:rPr>
          <w:sz w:val="28"/>
          <w:szCs w:val="28"/>
        </w:rPr>
        <w:t xml:space="preserve"> НК РФ сообщение необх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димо представить до 31 декабря года, следующего за истекшим налоговом периодом, другими словами, не позднее 30 декабря года, следующего за г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дом приобретения объекта.</w:t>
      </w:r>
      <w:proofErr w:type="gramEnd"/>
      <w:r w:rsidRPr="005E586B">
        <w:rPr>
          <w:sz w:val="28"/>
          <w:szCs w:val="28"/>
        </w:rPr>
        <w:t xml:space="preserve"> Следует обратить вн</w:t>
      </w:r>
      <w:r w:rsidRPr="005E586B">
        <w:rPr>
          <w:sz w:val="28"/>
          <w:szCs w:val="28"/>
        </w:rPr>
        <w:t>и</w:t>
      </w:r>
      <w:r w:rsidRPr="005E586B">
        <w:rPr>
          <w:sz w:val="28"/>
          <w:szCs w:val="28"/>
        </w:rPr>
        <w:t>мание: налогоплательщик может не дожидаться последнего дня ук</w:t>
      </w:r>
      <w:r w:rsidRPr="005E586B">
        <w:rPr>
          <w:sz w:val="28"/>
          <w:szCs w:val="28"/>
        </w:rPr>
        <w:t>а</w:t>
      </w:r>
      <w:r w:rsidRPr="005E586B">
        <w:rPr>
          <w:sz w:val="28"/>
          <w:szCs w:val="28"/>
        </w:rPr>
        <w:t xml:space="preserve">занного срока. </w:t>
      </w:r>
      <w:proofErr w:type="gramStart"/>
      <w:r w:rsidRPr="005E586B">
        <w:rPr>
          <w:sz w:val="28"/>
          <w:szCs w:val="28"/>
        </w:rPr>
        <w:t xml:space="preserve">С учетом </w:t>
      </w:r>
      <w:hyperlink r:id="rId12" w:history="1">
        <w:r w:rsidRPr="005E586B">
          <w:rPr>
            <w:sz w:val="28"/>
            <w:szCs w:val="28"/>
          </w:rPr>
          <w:t>п. 6 ст. 6.1</w:t>
        </w:r>
      </w:hyperlink>
      <w:r w:rsidRPr="005E586B">
        <w:rPr>
          <w:sz w:val="28"/>
          <w:szCs w:val="28"/>
        </w:rPr>
        <w:t xml:space="preserve">, </w:t>
      </w:r>
      <w:hyperlink r:id="rId13" w:history="1">
        <w:r w:rsidRPr="005E586B">
          <w:rPr>
            <w:sz w:val="28"/>
            <w:szCs w:val="28"/>
          </w:rPr>
          <w:t>п. 2.1 ст. 23</w:t>
        </w:r>
      </w:hyperlink>
      <w:r w:rsidRPr="005E586B">
        <w:rPr>
          <w:sz w:val="28"/>
          <w:szCs w:val="28"/>
        </w:rPr>
        <w:t xml:space="preserve">, </w:t>
      </w:r>
      <w:hyperlink r:id="rId14" w:history="1">
        <w:r w:rsidRPr="005E586B">
          <w:rPr>
            <w:sz w:val="28"/>
            <w:szCs w:val="28"/>
          </w:rPr>
          <w:t>п. 2 ст. 52</w:t>
        </w:r>
      </w:hyperlink>
      <w:r w:rsidRPr="005E586B">
        <w:rPr>
          <w:sz w:val="28"/>
          <w:szCs w:val="28"/>
        </w:rPr>
        <w:t xml:space="preserve">, </w:t>
      </w:r>
      <w:hyperlink r:id="rId15" w:history="1">
        <w:proofErr w:type="spellStart"/>
        <w:r w:rsidRPr="005E586B">
          <w:rPr>
            <w:sz w:val="28"/>
            <w:szCs w:val="28"/>
          </w:rPr>
          <w:t>абз</w:t>
        </w:r>
        <w:proofErr w:type="spellEnd"/>
        <w:r w:rsidRPr="005E586B">
          <w:rPr>
            <w:sz w:val="28"/>
            <w:szCs w:val="28"/>
          </w:rPr>
          <w:t>. 3 п. 1 ст. 363</w:t>
        </w:r>
      </w:hyperlink>
      <w:r w:rsidRPr="005E586B">
        <w:rPr>
          <w:sz w:val="28"/>
          <w:szCs w:val="28"/>
        </w:rPr>
        <w:t xml:space="preserve">, </w:t>
      </w:r>
      <w:hyperlink r:id="rId16" w:history="1">
        <w:proofErr w:type="spellStart"/>
        <w:r w:rsidRPr="005E586B">
          <w:rPr>
            <w:sz w:val="28"/>
            <w:szCs w:val="28"/>
          </w:rPr>
          <w:t>абз</w:t>
        </w:r>
        <w:proofErr w:type="spellEnd"/>
        <w:r w:rsidRPr="005E586B">
          <w:rPr>
            <w:sz w:val="28"/>
            <w:szCs w:val="28"/>
          </w:rPr>
          <w:t>. 3 п. 1 ст. 397</w:t>
        </w:r>
      </w:hyperlink>
      <w:r w:rsidRPr="005E586B">
        <w:rPr>
          <w:sz w:val="28"/>
          <w:szCs w:val="28"/>
        </w:rPr>
        <w:t xml:space="preserve">, </w:t>
      </w:r>
      <w:hyperlink r:id="rId17" w:history="1">
        <w:r w:rsidRPr="005E586B">
          <w:rPr>
            <w:sz w:val="28"/>
            <w:szCs w:val="28"/>
          </w:rPr>
          <w:t>п. 1 ст. 409</w:t>
        </w:r>
      </w:hyperlink>
      <w:r w:rsidRPr="005E586B">
        <w:rPr>
          <w:sz w:val="28"/>
          <w:szCs w:val="28"/>
        </w:rPr>
        <w:t xml:space="preserve"> НК РФ можно предположить, что налогоплательщик вправе представить сообщение, если не получит уведомление за 30 рабочих дней до 1 октября года, следу</w:t>
      </w:r>
      <w:r w:rsidRPr="005E586B">
        <w:rPr>
          <w:sz w:val="28"/>
          <w:szCs w:val="28"/>
        </w:rPr>
        <w:t>ю</w:t>
      </w:r>
      <w:r w:rsidRPr="005E586B">
        <w:rPr>
          <w:sz w:val="28"/>
          <w:szCs w:val="28"/>
        </w:rPr>
        <w:t>щего за г</w:t>
      </w:r>
      <w:r w:rsidRPr="005E586B">
        <w:rPr>
          <w:sz w:val="28"/>
          <w:szCs w:val="28"/>
        </w:rPr>
        <w:t>о</w:t>
      </w:r>
      <w:r w:rsidRPr="005E586B">
        <w:rPr>
          <w:sz w:val="28"/>
          <w:szCs w:val="28"/>
        </w:rPr>
        <w:t>дом приобретения объекта.</w:t>
      </w:r>
      <w:proofErr w:type="gramEnd"/>
    </w:p>
    <w:p w:rsidR="005E586B" w:rsidRPr="005E586B" w:rsidRDefault="005E586B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86B">
        <w:rPr>
          <w:sz w:val="28"/>
          <w:szCs w:val="28"/>
        </w:rPr>
        <w:t>За несообщение или несвоевременное сообщение указанных сведений установлена ответственность в виде штрафа в размере 20 процентов от н</w:t>
      </w:r>
      <w:r w:rsidRPr="005E586B">
        <w:rPr>
          <w:sz w:val="28"/>
          <w:szCs w:val="28"/>
        </w:rPr>
        <w:t>е</w:t>
      </w:r>
      <w:r w:rsidRPr="005E586B">
        <w:rPr>
          <w:sz w:val="28"/>
          <w:szCs w:val="28"/>
        </w:rPr>
        <w:t>уплаченной суммы налога по соотве</w:t>
      </w:r>
      <w:r w:rsidRPr="005E586B">
        <w:rPr>
          <w:sz w:val="28"/>
          <w:szCs w:val="28"/>
        </w:rPr>
        <w:t>т</w:t>
      </w:r>
      <w:r w:rsidRPr="005E586B">
        <w:rPr>
          <w:sz w:val="28"/>
          <w:szCs w:val="28"/>
        </w:rPr>
        <w:t>ствующему объекту (</w:t>
      </w:r>
      <w:hyperlink r:id="rId18" w:history="1">
        <w:r w:rsidRPr="005E586B">
          <w:rPr>
            <w:sz w:val="28"/>
            <w:szCs w:val="28"/>
          </w:rPr>
          <w:t>п. 3 ст. 129.1</w:t>
        </w:r>
      </w:hyperlink>
      <w:r w:rsidRPr="005E586B">
        <w:rPr>
          <w:sz w:val="28"/>
          <w:szCs w:val="28"/>
        </w:rPr>
        <w:t xml:space="preserve"> НК РФ). Однако данная норма вступит в силу только с 1 января 2017 г. (</w:t>
      </w:r>
      <w:hyperlink r:id="rId19" w:history="1">
        <w:r w:rsidRPr="005E586B">
          <w:rPr>
            <w:sz w:val="28"/>
            <w:szCs w:val="28"/>
          </w:rPr>
          <w:t>ч. 3 ст. 7</w:t>
        </w:r>
      </w:hyperlink>
      <w:r w:rsidRPr="005E586B">
        <w:rPr>
          <w:sz w:val="28"/>
          <w:szCs w:val="28"/>
        </w:rPr>
        <w:t xml:space="preserve"> Федерального закона от 02.04.2014 N 52-ФЗ). </w:t>
      </w:r>
    </w:p>
    <w:p w:rsidR="005E586B" w:rsidRPr="005E586B" w:rsidRDefault="005E586B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719" w:rsidRDefault="00A42719" w:rsidP="005E58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F4E" w:rsidRDefault="00321B8E" w:rsidP="005E586B">
      <w:pPr>
        <w:spacing w:line="240" w:lineRule="exact"/>
        <w:ind w:right="43"/>
        <w:jc w:val="both"/>
        <w:rPr>
          <w:sz w:val="28"/>
          <w:szCs w:val="28"/>
        </w:rPr>
      </w:pPr>
      <w:r w:rsidRPr="008659FA">
        <w:rPr>
          <w:sz w:val="28"/>
          <w:szCs w:val="28"/>
        </w:rPr>
        <w:t>Заместитель</w:t>
      </w:r>
      <w:r w:rsidR="001B627C" w:rsidRPr="008659FA">
        <w:rPr>
          <w:sz w:val="28"/>
          <w:szCs w:val="28"/>
        </w:rPr>
        <w:t xml:space="preserve"> п</w:t>
      </w:r>
      <w:r w:rsidR="00602181" w:rsidRPr="008659FA">
        <w:rPr>
          <w:sz w:val="28"/>
          <w:szCs w:val="28"/>
        </w:rPr>
        <w:t>рокурор</w:t>
      </w:r>
      <w:r w:rsidR="001B627C" w:rsidRPr="008659FA">
        <w:rPr>
          <w:sz w:val="28"/>
          <w:szCs w:val="28"/>
        </w:rPr>
        <w:t>а</w:t>
      </w:r>
      <w:r w:rsidR="00E33F4E" w:rsidRPr="008659FA">
        <w:rPr>
          <w:sz w:val="28"/>
          <w:szCs w:val="28"/>
        </w:rPr>
        <w:t xml:space="preserve"> района</w:t>
      </w:r>
    </w:p>
    <w:p w:rsidR="00A4083A" w:rsidRPr="008659FA" w:rsidRDefault="00A4083A" w:rsidP="005E586B">
      <w:pPr>
        <w:spacing w:line="240" w:lineRule="exact"/>
        <w:ind w:right="43"/>
        <w:jc w:val="both"/>
        <w:rPr>
          <w:sz w:val="28"/>
          <w:szCs w:val="28"/>
        </w:rPr>
      </w:pPr>
    </w:p>
    <w:p w:rsidR="00F514CE" w:rsidRDefault="00626A4C" w:rsidP="005E586B">
      <w:pPr>
        <w:spacing w:line="240" w:lineRule="exact"/>
        <w:ind w:right="43"/>
        <w:jc w:val="both"/>
        <w:rPr>
          <w:sz w:val="28"/>
          <w:szCs w:val="28"/>
        </w:rPr>
      </w:pPr>
      <w:r w:rsidRPr="008659FA">
        <w:rPr>
          <w:sz w:val="28"/>
          <w:szCs w:val="28"/>
        </w:rPr>
        <w:t xml:space="preserve">советник </w:t>
      </w:r>
      <w:r w:rsidR="00A4083A">
        <w:rPr>
          <w:sz w:val="28"/>
          <w:szCs w:val="28"/>
        </w:rPr>
        <w:t xml:space="preserve"> </w:t>
      </w:r>
      <w:r w:rsidRPr="008659FA">
        <w:rPr>
          <w:sz w:val="28"/>
          <w:szCs w:val="28"/>
        </w:rPr>
        <w:t>юстиции</w:t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="00A4083A">
        <w:rPr>
          <w:sz w:val="28"/>
          <w:szCs w:val="28"/>
        </w:rPr>
        <w:t xml:space="preserve">    </w:t>
      </w:r>
      <w:r w:rsidR="00AE03EA">
        <w:rPr>
          <w:sz w:val="28"/>
          <w:szCs w:val="28"/>
        </w:rPr>
        <w:t xml:space="preserve"> </w:t>
      </w:r>
      <w:r w:rsidR="00265E55">
        <w:rPr>
          <w:sz w:val="28"/>
          <w:szCs w:val="28"/>
        </w:rPr>
        <w:t xml:space="preserve">               </w:t>
      </w:r>
      <w:r w:rsidR="00A4083A">
        <w:rPr>
          <w:sz w:val="28"/>
          <w:szCs w:val="28"/>
        </w:rPr>
        <w:t xml:space="preserve">    С</w:t>
      </w:r>
      <w:r w:rsidRPr="008659FA">
        <w:rPr>
          <w:sz w:val="28"/>
          <w:szCs w:val="28"/>
        </w:rPr>
        <w:t>.В. В</w:t>
      </w:r>
      <w:r w:rsidRPr="008659FA">
        <w:rPr>
          <w:sz w:val="28"/>
          <w:szCs w:val="28"/>
        </w:rPr>
        <w:t>а</w:t>
      </w:r>
      <w:r w:rsidRPr="008659FA">
        <w:rPr>
          <w:sz w:val="28"/>
          <w:szCs w:val="28"/>
        </w:rPr>
        <w:t>сильева</w:t>
      </w:r>
    </w:p>
    <w:sectPr w:rsidR="00F514CE" w:rsidSect="00265E55">
      <w:pgSz w:w="11906" w:h="16838"/>
      <w:pgMar w:top="568" w:right="70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1C2"/>
    <w:multiLevelType w:val="hybridMultilevel"/>
    <w:tmpl w:val="FC448668"/>
    <w:lvl w:ilvl="0" w:tplc="9BC8F8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40711"/>
    <w:multiLevelType w:val="hybridMultilevel"/>
    <w:tmpl w:val="D86AF93E"/>
    <w:lvl w:ilvl="0" w:tplc="CBD670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F32E75C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387A00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3B0028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5102DCE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91058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ECD076DA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6BC2C10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6C80B3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EF14458"/>
    <w:multiLevelType w:val="hybridMultilevel"/>
    <w:tmpl w:val="2FC27C6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30501E55"/>
    <w:multiLevelType w:val="hybridMultilevel"/>
    <w:tmpl w:val="96A005FE"/>
    <w:lvl w:ilvl="0" w:tplc="7EDAD93C">
      <w:start w:val="1"/>
      <w:numFmt w:val="decimal"/>
      <w:lvlText w:val="%1.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7340F6C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04C456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784EDF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318EE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5825F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E900C0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98A5BC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DD40CD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4B35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C672B2"/>
    <w:multiLevelType w:val="hybridMultilevel"/>
    <w:tmpl w:val="FCC84E92"/>
    <w:lvl w:ilvl="0" w:tplc="4EF0C6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4DE25CE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78AEA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F5A517A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312008A6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99CF64E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C50237E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182CA57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8AEF87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B4606BF"/>
    <w:multiLevelType w:val="singleLevel"/>
    <w:tmpl w:val="14FEBD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4FF4D39"/>
    <w:multiLevelType w:val="hybridMultilevel"/>
    <w:tmpl w:val="3E92C416"/>
    <w:lvl w:ilvl="0" w:tplc="49B2B69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A72D79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C8BC930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1A16090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452DD5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7E22F04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386E81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EC4E91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B7FA9B7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B"/>
    <w:rsid w:val="00031763"/>
    <w:rsid w:val="0004476D"/>
    <w:rsid w:val="00055DAC"/>
    <w:rsid w:val="000560F2"/>
    <w:rsid w:val="00060FFD"/>
    <w:rsid w:val="0007236A"/>
    <w:rsid w:val="0009373A"/>
    <w:rsid w:val="000A5DF7"/>
    <w:rsid w:val="000B517D"/>
    <w:rsid w:val="000F59C0"/>
    <w:rsid w:val="00110A69"/>
    <w:rsid w:val="0011268E"/>
    <w:rsid w:val="001177C1"/>
    <w:rsid w:val="00120015"/>
    <w:rsid w:val="00134E8F"/>
    <w:rsid w:val="00182CF6"/>
    <w:rsid w:val="001873FF"/>
    <w:rsid w:val="001B0197"/>
    <w:rsid w:val="001B627C"/>
    <w:rsid w:val="002013C0"/>
    <w:rsid w:val="0021290A"/>
    <w:rsid w:val="00223527"/>
    <w:rsid w:val="002300A6"/>
    <w:rsid w:val="00230D36"/>
    <w:rsid w:val="00232DAB"/>
    <w:rsid w:val="00245965"/>
    <w:rsid w:val="00253CE6"/>
    <w:rsid w:val="00265466"/>
    <w:rsid w:val="00265E55"/>
    <w:rsid w:val="00271412"/>
    <w:rsid w:val="00281991"/>
    <w:rsid w:val="002A005A"/>
    <w:rsid w:val="002B26D8"/>
    <w:rsid w:val="002B3096"/>
    <w:rsid w:val="002C23A5"/>
    <w:rsid w:val="002C4393"/>
    <w:rsid w:val="002D0CC1"/>
    <w:rsid w:val="002D10C8"/>
    <w:rsid w:val="002E2AD4"/>
    <w:rsid w:val="002E3DA3"/>
    <w:rsid w:val="003142F6"/>
    <w:rsid w:val="00321B8E"/>
    <w:rsid w:val="003246FF"/>
    <w:rsid w:val="00324EC6"/>
    <w:rsid w:val="00326FDF"/>
    <w:rsid w:val="00331C5D"/>
    <w:rsid w:val="003419F9"/>
    <w:rsid w:val="0036326F"/>
    <w:rsid w:val="003756A9"/>
    <w:rsid w:val="00376CD8"/>
    <w:rsid w:val="00377D61"/>
    <w:rsid w:val="003808F6"/>
    <w:rsid w:val="00396E0A"/>
    <w:rsid w:val="003B6FEF"/>
    <w:rsid w:val="003D2095"/>
    <w:rsid w:val="003E6AEA"/>
    <w:rsid w:val="003F64D2"/>
    <w:rsid w:val="00422A11"/>
    <w:rsid w:val="00423075"/>
    <w:rsid w:val="0043052B"/>
    <w:rsid w:val="004627D1"/>
    <w:rsid w:val="00466F85"/>
    <w:rsid w:val="00486032"/>
    <w:rsid w:val="004A48BB"/>
    <w:rsid w:val="004A7298"/>
    <w:rsid w:val="004A7EEF"/>
    <w:rsid w:val="004B48D1"/>
    <w:rsid w:val="004C49DF"/>
    <w:rsid w:val="004D1755"/>
    <w:rsid w:val="004F0C2C"/>
    <w:rsid w:val="004F2955"/>
    <w:rsid w:val="004F3D40"/>
    <w:rsid w:val="00502FF2"/>
    <w:rsid w:val="00504938"/>
    <w:rsid w:val="00504CAA"/>
    <w:rsid w:val="00511DB4"/>
    <w:rsid w:val="00532677"/>
    <w:rsid w:val="00533F0C"/>
    <w:rsid w:val="005432C4"/>
    <w:rsid w:val="00546B3C"/>
    <w:rsid w:val="00567244"/>
    <w:rsid w:val="00573E96"/>
    <w:rsid w:val="00575CC3"/>
    <w:rsid w:val="005770DD"/>
    <w:rsid w:val="00585D05"/>
    <w:rsid w:val="005A3B7F"/>
    <w:rsid w:val="005C05CA"/>
    <w:rsid w:val="005E3F90"/>
    <w:rsid w:val="005E586B"/>
    <w:rsid w:val="005F1928"/>
    <w:rsid w:val="005F3F9B"/>
    <w:rsid w:val="00602181"/>
    <w:rsid w:val="00611C1F"/>
    <w:rsid w:val="006215B9"/>
    <w:rsid w:val="00626A4C"/>
    <w:rsid w:val="00641620"/>
    <w:rsid w:val="006477C7"/>
    <w:rsid w:val="006718AA"/>
    <w:rsid w:val="00685BAF"/>
    <w:rsid w:val="00696BFB"/>
    <w:rsid w:val="006A7C92"/>
    <w:rsid w:val="006D3F5D"/>
    <w:rsid w:val="006D7C4C"/>
    <w:rsid w:val="006F5FCA"/>
    <w:rsid w:val="006F6438"/>
    <w:rsid w:val="007233E2"/>
    <w:rsid w:val="00731268"/>
    <w:rsid w:val="00736E4D"/>
    <w:rsid w:val="0075352A"/>
    <w:rsid w:val="0078392C"/>
    <w:rsid w:val="007936CD"/>
    <w:rsid w:val="007E5B09"/>
    <w:rsid w:val="00801CA1"/>
    <w:rsid w:val="00804E99"/>
    <w:rsid w:val="00805D8F"/>
    <w:rsid w:val="008120F7"/>
    <w:rsid w:val="00822F24"/>
    <w:rsid w:val="00831F67"/>
    <w:rsid w:val="00843DD1"/>
    <w:rsid w:val="0084469F"/>
    <w:rsid w:val="00845E94"/>
    <w:rsid w:val="00853793"/>
    <w:rsid w:val="00854BB6"/>
    <w:rsid w:val="00861A66"/>
    <w:rsid w:val="008659FA"/>
    <w:rsid w:val="00881FD6"/>
    <w:rsid w:val="008A64D3"/>
    <w:rsid w:val="008A7485"/>
    <w:rsid w:val="008B66FB"/>
    <w:rsid w:val="008D1E80"/>
    <w:rsid w:val="008D648C"/>
    <w:rsid w:val="008F1164"/>
    <w:rsid w:val="008F395F"/>
    <w:rsid w:val="008F7981"/>
    <w:rsid w:val="008F7D77"/>
    <w:rsid w:val="00904487"/>
    <w:rsid w:val="00907D9A"/>
    <w:rsid w:val="009133D2"/>
    <w:rsid w:val="00934C32"/>
    <w:rsid w:val="009379DF"/>
    <w:rsid w:val="00940067"/>
    <w:rsid w:val="00952092"/>
    <w:rsid w:val="00957C94"/>
    <w:rsid w:val="009648E1"/>
    <w:rsid w:val="0098491A"/>
    <w:rsid w:val="009900C8"/>
    <w:rsid w:val="009A12FE"/>
    <w:rsid w:val="009A4200"/>
    <w:rsid w:val="009A794E"/>
    <w:rsid w:val="009B2B25"/>
    <w:rsid w:val="009B6C15"/>
    <w:rsid w:val="009C11FA"/>
    <w:rsid w:val="009C5FFD"/>
    <w:rsid w:val="009D38E1"/>
    <w:rsid w:val="00A12F27"/>
    <w:rsid w:val="00A2282C"/>
    <w:rsid w:val="00A243E3"/>
    <w:rsid w:val="00A25D5B"/>
    <w:rsid w:val="00A32C40"/>
    <w:rsid w:val="00A33538"/>
    <w:rsid w:val="00A37E97"/>
    <w:rsid w:val="00A4026C"/>
    <w:rsid w:val="00A4083A"/>
    <w:rsid w:val="00A41A85"/>
    <w:rsid w:val="00A42719"/>
    <w:rsid w:val="00A517E0"/>
    <w:rsid w:val="00A83361"/>
    <w:rsid w:val="00A97311"/>
    <w:rsid w:val="00AA75F2"/>
    <w:rsid w:val="00AD3DD8"/>
    <w:rsid w:val="00AE03EA"/>
    <w:rsid w:val="00B036D6"/>
    <w:rsid w:val="00B242F1"/>
    <w:rsid w:val="00B30E3A"/>
    <w:rsid w:val="00B348CE"/>
    <w:rsid w:val="00B450A1"/>
    <w:rsid w:val="00B53FAA"/>
    <w:rsid w:val="00B822EB"/>
    <w:rsid w:val="00B828A0"/>
    <w:rsid w:val="00BB5E66"/>
    <w:rsid w:val="00BB76C8"/>
    <w:rsid w:val="00BD0575"/>
    <w:rsid w:val="00BD60CB"/>
    <w:rsid w:val="00BF5BD4"/>
    <w:rsid w:val="00C174A9"/>
    <w:rsid w:val="00C278AD"/>
    <w:rsid w:val="00C33E25"/>
    <w:rsid w:val="00C5104B"/>
    <w:rsid w:val="00C54AD8"/>
    <w:rsid w:val="00C556BA"/>
    <w:rsid w:val="00C81675"/>
    <w:rsid w:val="00CA7072"/>
    <w:rsid w:val="00CB79F7"/>
    <w:rsid w:val="00CD28FB"/>
    <w:rsid w:val="00CD6C0C"/>
    <w:rsid w:val="00CE764E"/>
    <w:rsid w:val="00CE7C53"/>
    <w:rsid w:val="00D113B6"/>
    <w:rsid w:val="00D13558"/>
    <w:rsid w:val="00D17E23"/>
    <w:rsid w:val="00D5737C"/>
    <w:rsid w:val="00D62C64"/>
    <w:rsid w:val="00D8403E"/>
    <w:rsid w:val="00D85EFC"/>
    <w:rsid w:val="00D93F55"/>
    <w:rsid w:val="00E025E5"/>
    <w:rsid w:val="00E1647D"/>
    <w:rsid w:val="00E238E9"/>
    <w:rsid w:val="00E33F4E"/>
    <w:rsid w:val="00E771C1"/>
    <w:rsid w:val="00E86B19"/>
    <w:rsid w:val="00EA7AA1"/>
    <w:rsid w:val="00EB4B58"/>
    <w:rsid w:val="00EB71DB"/>
    <w:rsid w:val="00EC1549"/>
    <w:rsid w:val="00EC3D47"/>
    <w:rsid w:val="00EC6446"/>
    <w:rsid w:val="00ED1B94"/>
    <w:rsid w:val="00ED680E"/>
    <w:rsid w:val="00EF2C8C"/>
    <w:rsid w:val="00EF7A76"/>
    <w:rsid w:val="00F12653"/>
    <w:rsid w:val="00F12F12"/>
    <w:rsid w:val="00F254D7"/>
    <w:rsid w:val="00F3149C"/>
    <w:rsid w:val="00F4451A"/>
    <w:rsid w:val="00F47A07"/>
    <w:rsid w:val="00F514CE"/>
    <w:rsid w:val="00F53944"/>
    <w:rsid w:val="00F55660"/>
    <w:rsid w:val="00F82ECA"/>
    <w:rsid w:val="00F96114"/>
    <w:rsid w:val="00FB4B57"/>
    <w:rsid w:val="00FB5629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5D"/>
  </w:style>
  <w:style w:type="paragraph" w:styleId="1">
    <w:name w:val="heading 1"/>
    <w:basedOn w:val="a"/>
    <w:next w:val="a"/>
    <w:qFormat/>
    <w:rsid w:val="006D3F5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D3F5D"/>
    <w:pPr>
      <w:keepNext/>
      <w:ind w:left="601"/>
      <w:outlineLvl w:val="1"/>
    </w:pPr>
    <w:rPr>
      <w:sz w:val="24"/>
    </w:rPr>
  </w:style>
  <w:style w:type="paragraph" w:styleId="3">
    <w:name w:val="heading 3"/>
    <w:basedOn w:val="a"/>
    <w:next w:val="a"/>
    <w:qFormat/>
    <w:rsid w:val="006D3F5D"/>
    <w:pPr>
      <w:keepNext/>
      <w:ind w:left="-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F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D3F5D"/>
    <w:pPr>
      <w:keepNext/>
      <w:ind w:right="-5353" w:firstLine="884"/>
      <w:outlineLvl w:val="4"/>
    </w:pPr>
    <w:rPr>
      <w:sz w:val="24"/>
    </w:rPr>
  </w:style>
  <w:style w:type="paragraph" w:styleId="6">
    <w:name w:val="heading 6"/>
    <w:basedOn w:val="a"/>
    <w:next w:val="a"/>
    <w:qFormat/>
    <w:rsid w:val="006D3F5D"/>
    <w:pPr>
      <w:keepNext/>
      <w:ind w:right="-5637" w:firstLine="88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3F5D"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4">
    <w:name w:val="Body Text Indent"/>
    <w:basedOn w:val="a"/>
    <w:rsid w:val="006D3F5D"/>
    <w:pPr>
      <w:ind w:left="-567" w:firstLine="709"/>
      <w:jc w:val="both"/>
    </w:pPr>
    <w:rPr>
      <w:sz w:val="24"/>
    </w:rPr>
  </w:style>
  <w:style w:type="paragraph" w:styleId="a5">
    <w:name w:val="Body Text"/>
    <w:basedOn w:val="a"/>
    <w:rsid w:val="006D3F5D"/>
    <w:pPr>
      <w:spacing w:after="120"/>
    </w:pPr>
  </w:style>
  <w:style w:type="paragraph" w:styleId="a6">
    <w:name w:val="Balloon Text"/>
    <w:basedOn w:val="a"/>
    <w:semiHidden/>
    <w:rsid w:val="00546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C8167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81675"/>
  </w:style>
  <w:style w:type="character" w:customStyle="1" w:styleId="a7">
    <w:name w:val="Основной текст_"/>
    <w:basedOn w:val="a0"/>
    <w:link w:val="10"/>
    <w:rsid w:val="00736E4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6E4D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Standard">
    <w:name w:val="Standard"/>
    <w:rsid w:val="008659F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indent">
    <w:name w:val="Text body indent"/>
    <w:basedOn w:val="Standard"/>
    <w:rsid w:val="008659FA"/>
    <w:pPr>
      <w:ind w:firstLine="720"/>
      <w:jc w:val="both"/>
    </w:pPr>
    <w:rPr>
      <w:rFonts w:ascii="Courier New" w:hAnsi="Courier New"/>
      <w:sz w:val="22"/>
      <w:lang w:val="en-US"/>
    </w:rPr>
  </w:style>
  <w:style w:type="paragraph" w:styleId="a8">
    <w:name w:val="List Paragraph"/>
    <w:basedOn w:val="a"/>
    <w:uiPriority w:val="34"/>
    <w:qFormat/>
    <w:rsid w:val="00BF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5D"/>
  </w:style>
  <w:style w:type="paragraph" w:styleId="1">
    <w:name w:val="heading 1"/>
    <w:basedOn w:val="a"/>
    <w:next w:val="a"/>
    <w:qFormat/>
    <w:rsid w:val="006D3F5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D3F5D"/>
    <w:pPr>
      <w:keepNext/>
      <w:ind w:left="601"/>
      <w:outlineLvl w:val="1"/>
    </w:pPr>
    <w:rPr>
      <w:sz w:val="24"/>
    </w:rPr>
  </w:style>
  <w:style w:type="paragraph" w:styleId="3">
    <w:name w:val="heading 3"/>
    <w:basedOn w:val="a"/>
    <w:next w:val="a"/>
    <w:qFormat/>
    <w:rsid w:val="006D3F5D"/>
    <w:pPr>
      <w:keepNext/>
      <w:ind w:left="-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F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D3F5D"/>
    <w:pPr>
      <w:keepNext/>
      <w:ind w:right="-5353" w:firstLine="884"/>
      <w:outlineLvl w:val="4"/>
    </w:pPr>
    <w:rPr>
      <w:sz w:val="24"/>
    </w:rPr>
  </w:style>
  <w:style w:type="paragraph" w:styleId="6">
    <w:name w:val="heading 6"/>
    <w:basedOn w:val="a"/>
    <w:next w:val="a"/>
    <w:qFormat/>
    <w:rsid w:val="006D3F5D"/>
    <w:pPr>
      <w:keepNext/>
      <w:ind w:right="-5637" w:firstLine="88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3F5D"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4">
    <w:name w:val="Body Text Indent"/>
    <w:basedOn w:val="a"/>
    <w:rsid w:val="006D3F5D"/>
    <w:pPr>
      <w:ind w:left="-567" w:firstLine="709"/>
      <w:jc w:val="both"/>
    </w:pPr>
    <w:rPr>
      <w:sz w:val="24"/>
    </w:rPr>
  </w:style>
  <w:style w:type="paragraph" w:styleId="a5">
    <w:name w:val="Body Text"/>
    <w:basedOn w:val="a"/>
    <w:rsid w:val="006D3F5D"/>
    <w:pPr>
      <w:spacing w:after="120"/>
    </w:pPr>
  </w:style>
  <w:style w:type="paragraph" w:styleId="a6">
    <w:name w:val="Balloon Text"/>
    <w:basedOn w:val="a"/>
    <w:semiHidden/>
    <w:rsid w:val="00546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C8167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81675"/>
  </w:style>
  <w:style w:type="character" w:customStyle="1" w:styleId="a7">
    <w:name w:val="Основной текст_"/>
    <w:basedOn w:val="a0"/>
    <w:link w:val="10"/>
    <w:rsid w:val="00736E4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6E4D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Standard">
    <w:name w:val="Standard"/>
    <w:rsid w:val="008659F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indent">
    <w:name w:val="Text body indent"/>
    <w:basedOn w:val="Standard"/>
    <w:rsid w:val="008659FA"/>
    <w:pPr>
      <w:ind w:firstLine="720"/>
      <w:jc w:val="both"/>
    </w:pPr>
    <w:rPr>
      <w:rFonts w:ascii="Courier New" w:hAnsi="Courier New"/>
      <w:sz w:val="22"/>
      <w:lang w:val="en-US"/>
    </w:rPr>
  </w:style>
  <w:style w:type="paragraph" w:styleId="a8">
    <w:name w:val="List Paragraph"/>
    <w:basedOn w:val="a"/>
    <w:uiPriority w:val="34"/>
    <w:qFormat/>
    <w:rsid w:val="00BF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28D0D535466C49169A0F0A35BADFD1A015858445AA491460B8F4DB5DAEFDAD96BAF4E0C87wEJ1Q" TargetMode="External"/><Relationship Id="rId13" Type="http://schemas.openxmlformats.org/officeDocument/2006/relationships/hyperlink" Target="consultantplus://offline/ref=A6128D0D535466C49169A0F0A35BADFD1A015858445AA491460B8F4DB5DAEFDAD96BAF4E0C87wEJFQ" TargetMode="External"/><Relationship Id="rId18" Type="http://schemas.openxmlformats.org/officeDocument/2006/relationships/hyperlink" Target="consultantplus://offline/ref=A6128D0D535466C49169A0F0A35BADFD1A025E5F445BA491460B8F4DB5DAEFDAD96BAF4D0587E8A3wAJ8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128D0D535466C49169A0F0A35BADFD1A015858445AA491460B8F4DB5DAEFDAD96BAF4E0C87wEJFQ" TargetMode="External"/><Relationship Id="rId12" Type="http://schemas.openxmlformats.org/officeDocument/2006/relationships/hyperlink" Target="consultantplus://offline/ref=A6128D0D535466C49169A0F0A35BADFD1A015858445AA491460B8F4DB5DAEFDAD96BAF4E05w8JFQ" TargetMode="External"/><Relationship Id="rId17" Type="http://schemas.openxmlformats.org/officeDocument/2006/relationships/hyperlink" Target="consultantplus://offline/ref=A6128D0D535466C49169A0F0A35BADFD1A01585B4C50A491460B8F4DB5DAEFDAD96BAF4D0583ECwAJ5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128D0D535466C49169A0F0A35BADFD1A01585B4C50A491460B8F4DB5DAEFDAD96BAF450283wEJ1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128D0D535466C49169A0F0A35BADFD1A015858445AA491460B8F4DB5DAEFDAD96BAF4E0C87wEJF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128D0D535466C49169A0F0A35BADFD1A01585B4C50A491460B8F4DB5DAEFDAD96BAF450283wEJ0Q" TargetMode="External"/><Relationship Id="rId10" Type="http://schemas.openxmlformats.org/officeDocument/2006/relationships/hyperlink" Target="consultantplus://offline/ref=A6128D0D535466C49169A0F0A35BADFD1A025E5F445BA491460B8F4DB5DAEFDAD96BAF4D0587E9A6wAJ8Q" TargetMode="External"/><Relationship Id="rId19" Type="http://schemas.openxmlformats.org/officeDocument/2006/relationships/hyperlink" Target="consultantplus://offline/ref=A6128D0D535466C49169A0F0A35BADFD1A025E5F445BA491460B8F4DB5DAEFDAD96BAF4D0587E9A6wAJ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128D0D535466C49169A0F0A35BADFD1A015858445AA491460B8F4DB5DAEFDAD96BAF4E0C87wEJFQ" TargetMode="External"/><Relationship Id="rId14" Type="http://schemas.openxmlformats.org/officeDocument/2006/relationships/hyperlink" Target="consultantplus://offline/ref=A6128D0D535466C49169A0F0A35BADFD1A015858445AA491460B8F4DB5DAEFDAD96BAF4D058EwEJ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89D4-B0D3-46F5-96F5-85196F4E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5749</CharactersWithSpaces>
  <SharedDoc>false</SharedDoc>
  <HLinks>
    <vt:vector size="36" baseType="variant">
      <vt:variant>
        <vt:i4>3211362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consultantplus://offline/main?base=LAW;n=127847;fld=134;dst=100742</vt:lpwstr>
      </vt:variant>
      <vt:variant>
        <vt:lpwstr/>
      </vt:variant>
      <vt:variant>
        <vt:i4>3604580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consultantplus://offline/main?base=LAW;n=121870;fld=134;dst=100056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consultantplus://offline/main?base=LAW;n=121870;fld=134;dst=100049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consultantplus://offline/main?base=LAW;n=121852;fld=134;dst=100012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consultantplus://offline/main?base=LAW;n=121870;fld=134;dst=100049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consultantplus://offline/main?base=LAW;n=121870;fld=134;dst=100049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</dc:creator>
  <cp:lastModifiedBy>Левичева Елена В.</cp:lastModifiedBy>
  <cp:revision>2</cp:revision>
  <cp:lastPrinted>2015-03-26T16:16:00Z</cp:lastPrinted>
  <dcterms:created xsi:type="dcterms:W3CDTF">2015-03-26T16:16:00Z</dcterms:created>
  <dcterms:modified xsi:type="dcterms:W3CDTF">2015-03-26T16:16:00Z</dcterms:modified>
</cp:coreProperties>
</file>